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B2B" w:rsidRPr="00832B2B" w:rsidRDefault="00832B2B" w:rsidP="00832B2B">
      <w:pPr>
        <w:shd w:val="clear" w:color="auto" w:fill="FFFFFF"/>
        <w:spacing w:after="0" w:line="240" w:lineRule="auto"/>
        <w:outlineLvl w:val="2"/>
        <w:rPr>
          <w:rFonts w:ascii="Arial" w:eastAsia="Times New Roman" w:hAnsi="Arial" w:cs="Arial"/>
          <w:b/>
          <w:bCs/>
          <w:color w:val="D42A8C"/>
          <w:sz w:val="24"/>
          <w:szCs w:val="24"/>
          <w:lang w:eastAsia="ru-RU"/>
        </w:rPr>
      </w:pPr>
      <w:r w:rsidRPr="00832B2B">
        <w:rPr>
          <w:rFonts w:ascii="Arial" w:eastAsia="Times New Roman" w:hAnsi="Arial" w:cs="Arial"/>
          <w:b/>
          <w:bCs/>
          <w:color w:val="D42A8C"/>
          <w:sz w:val="24"/>
          <w:szCs w:val="24"/>
          <w:lang w:eastAsia="ru-RU"/>
        </w:rPr>
        <w:t>Дидактические игры для автоматизации звуков.</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Этап автоматизации звуков</w:t>
      </w:r>
      <w:r w:rsidRPr="00832B2B">
        <w:rPr>
          <w:rFonts w:ascii="Arial" w:eastAsia="Times New Roman" w:hAnsi="Arial" w:cs="Arial"/>
          <w:color w:val="555555"/>
          <w:sz w:val="21"/>
          <w:szCs w:val="21"/>
          <w:lang w:eastAsia="ru-RU"/>
        </w:rPr>
        <w:t> обозначен в методике логопедического воздействия по исправлению звукопроизношения как этап формирования первичных произносительных умений и навыков (по Л. С. Волковой)</w:t>
      </w:r>
      <w:proofErr w:type="gramStart"/>
      <w:r w:rsidRPr="00832B2B">
        <w:rPr>
          <w:rFonts w:ascii="Arial" w:eastAsia="Times New Roman" w:hAnsi="Arial" w:cs="Arial"/>
          <w:color w:val="555555"/>
          <w:sz w:val="21"/>
          <w:szCs w:val="21"/>
          <w:lang w:eastAsia="ru-RU"/>
        </w:rPr>
        <w:t xml:space="preserve"> .</w:t>
      </w:r>
      <w:proofErr w:type="gramEnd"/>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 xml:space="preserve">С точки зрения физиологии этап автоматизации звука является этапом закрепления условно-рефлекторных </w:t>
      </w:r>
      <w:proofErr w:type="spellStart"/>
      <w:r w:rsidRPr="00832B2B">
        <w:rPr>
          <w:rFonts w:ascii="Arial" w:eastAsia="Times New Roman" w:hAnsi="Arial" w:cs="Arial"/>
          <w:color w:val="555555"/>
          <w:sz w:val="21"/>
          <w:szCs w:val="21"/>
          <w:lang w:eastAsia="ru-RU"/>
        </w:rPr>
        <w:t>речедвигательных</w:t>
      </w:r>
      <w:proofErr w:type="spellEnd"/>
      <w:r w:rsidRPr="00832B2B">
        <w:rPr>
          <w:rFonts w:ascii="Arial" w:eastAsia="Times New Roman" w:hAnsi="Arial" w:cs="Arial"/>
          <w:color w:val="555555"/>
          <w:sz w:val="21"/>
          <w:szCs w:val="21"/>
          <w:lang w:eastAsia="ru-RU"/>
        </w:rPr>
        <w:t xml:space="preserve"> связей на разнообразном речевом материале. Звук, который только что поставили, является хрупким, условно-рефлекторные связи без особых подкреплений могут стремительно разрушиться.</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Цель данного этапа</w:t>
      </w:r>
      <w:r w:rsidRPr="00832B2B">
        <w:rPr>
          <w:rFonts w:ascii="Arial" w:eastAsia="Times New Roman" w:hAnsi="Arial" w:cs="Arial"/>
          <w:color w:val="555555"/>
          <w:sz w:val="21"/>
          <w:szCs w:val="21"/>
          <w:lang w:eastAsia="ru-RU"/>
        </w:rPr>
        <w:t> - добиться правильного произношения звука во фразовой речи, то есть в свободной, обычной. Автоматизировать поставленный звук можно лишь тогда, когда ребёнок начнёт произносить его в изолированном состоянии абсолютно верно и внятно при продолжительном или многократном повторении. Автоматизация звука включает в себя ввод звука в слоги, слова, предложения, связную речь.</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 xml:space="preserve">Для автоматизации звука используются приемы отраженного повторения и самостоятельного называния языковых единиц по картинкам, схемам, символам. Работа идет последовательно и постепенно, от </w:t>
      </w:r>
      <w:proofErr w:type="gramStart"/>
      <w:r w:rsidRPr="00832B2B">
        <w:rPr>
          <w:rFonts w:ascii="Arial" w:eastAsia="Times New Roman" w:hAnsi="Arial" w:cs="Arial"/>
          <w:color w:val="555555"/>
          <w:sz w:val="21"/>
          <w:szCs w:val="21"/>
          <w:lang w:eastAsia="ru-RU"/>
        </w:rPr>
        <w:t>простого</w:t>
      </w:r>
      <w:proofErr w:type="gramEnd"/>
      <w:r w:rsidRPr="00832B2B">
        <w:rPr>
          <w:rFonts w:ascii="Arial" w:eastAsia="Times New Roman" w:hAnsi="Arial" w:cs="Arial"/>
          <w:color w:val="555555"/>
          <w:sz w:val="21"/>
          <w:szCs w:val="21"/>
          <w:lang w:eastAsia="ru-RU"/>
        </w:rPr>
        <w:t xml:space="preserve"> к сложному.</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proofErr w:type="gramStart"/>
      <w:r w:rsidRPr="00832B2B">
        <w:rPr>
          <w:rFonts w:ascii="Arial" w:eastAsia="Times New Roman" w:hAnsi="Arial" w:cs="Arial"/>
          <w:color w:val="555555"/>
          <w:sz w:val="21"/>
          <w:szCs w:val="21"/>
          <w:lang w:eastAsia="ru-RU"/>
        </w:rPr>
        <w:t xml:space="preserve">Период автоматизации вновь поставленного звука растягивается порой на длительное время и представляет трудность для ребенка (особенно это касается детей с минимальными </w:t>
      </w:r>
      <w:proofErr w:type="spellStart"/>
      <w:r w:rsidRPr="00832B2B">
        <w:rPr>
          <w:rFonts w:ascii="Arial" w:eastAsia="Times New Roman" w:hAnsi="Arial" w:cs="Arial"/>
          <w:color w:val="555555"/>
          <w:sz w:val="21"/>
          <w:szCs w:val="21"/>
          <w:lang w:eastAsia="ru-RU"/>
        </w:rPr>
        <w:t>дизартрическими</w:t>
      </w:r>
      <w:proofErr w:type="spellEnd"/>
      <w:r w:rsidRPr="00832B2B">
        <w:rPr>
          <w:rFonts w:ascii="Arial" w:eastAsia="Times New Roman" w:hAnsi="Arial" w:cs="Arial"/>
          <w:color w:val="555555"/>
          <w:sz w:val="21"/>
          <w:szCs w:val="21"/>
          <w:lang w:eastAsia="ru-RU"/>
        </w:rPr>
        <w:t xml:space="preserve"> расстройствами, так как требуется многократное повторение однотипного лексического материала.</w:t>
      </w:r>
      <w:proofErr w:type="gramEnd"/>
      <w:r w:rsidRPr="00832B2B">
        <w:rPr>
          <w:rFonts w:ascii="Arial" w:eastAsia="Times New Roman" w:hAnsi="Arial" w:cs="Arial"/>
          <w:color w:val="555555"/>
          <w:sz w:val="21"/>
          <w:szCs w:val="21"/>
          <w:lang w:eastAsia="ru-RU"/>
        </w:rPr>
        <w:t xml:space="preserve"> Чтобы эти упражнения не вызывали у детей скуку и нежелание работать необходимо создавать условия для успешного решения этой проблемы.</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 xml:space="preserve">Использование дидактических игр и игровой формы занятия в целом позволяют сохранить интерес ребенка к </w:t>
      </w:r>
      <w:proofErr w:type="gramStart"/>
      <w:r w:rsidRPr="00832B2B">
        <w:rPr>
          <w:rFonts w:ascii="Arial" w:eastAsia="Times New Roman" w:hAnsi="Arial" w:cs="Arial"/>
          <w:color w:val="555555"/>
          <w:sz w:val="21"/>
          <w:szCs w:val="21"/>
          <w:lang w:eastAsia="ru-RU"/>
        </w:rPr>
        <w:t>занятиям</w:t>
      </w:r>
      <w:proofErr w:type="gramEnd"/>
      <w:r w:rsidRPr="00832B2B">
        <w:rPr>
          <w:rFonts w:ascii="Arial" w:eastAsia="Times New Roman" w:hAnsi="Arial" w:cs="Arial"/>
          <w:color w:val="555555"/>
          <w:sz w:val="21"/>
          <w:szCs w:val="21"/>
          <w:lang w:eastAsia="ru-RU"/>
        </w:rPr>
        <w:t xml:space="preserve"> и повышает устойчивость его внимания и самоконтроля за правильностью произношения звука в собственной речи во время занятия.</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Игры и игровые приёмы, применяемые при автоматизации звука в изолированной позиции.</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Для того</w:t>
      </w:r>
      <w:proofErr w:type="gramStart"/>
      <w:r w:rsidRPr="00832B2B">
        <w:rPr>
          <w:rFonts w:ascii="Arial" w:eastAsia="Times New Roman" w:hAnsi="Arial" w:cs="Arial"/>
          <w:color w:val="555555"/>
          <w:sz w:val="21"/>
          <w:szCs w:val="21"/>
          <w:lang w:eastAsia="ru-RU"/>
        </w:rPr>
        <w:t>,</w:t>
      </w:r>
      <w:proofErr w:type="gramEnd"/>
      <w:r w:rsidRPr="00832B2B">
        <w:rPr>
          <w:rFonts w:ascii="Arial" w:eastAsia="Times New Roman" w:hAnsi="Arial" w:cs="Arial"/>
          <w:color w:val="555555"/>
          <w:sz w:val="21"/>
          <w:szCs w:val="21"/>
          <w:lang w:eastAsia="ru-RU"/>
        </w:rPr>
        <w:t xml:space="preserve"> чтобы звук автоматизировать, его прежде необходимо научиться произносить изолировано, то есть отдельно от других звуков.</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«Лесенка» </w:t>
      </w:r>
      <w:r w:rsidRPr="00832B2B">
        <w:rPr>
          <w:rFonts w:ascii="Arial" w:eastAsia="Times New Roman" w:hAnsi="Arial" w:cs="Arial"/>
          <w:color w:val="555555"/>
          <w:sz w:val="21"/>
          <w:szCs w:val="21"/>
          <w:lang w:eastAsia="ru-RU"/>
        </w:rPr>
        <w:t>Игрушка поднимается по лесенке. На каждой новой ступеньке чётко произносится отрабатываемый звук.</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lastRenderedPageBreak/>
        <w:drawing>
          <wp:inline distT="0" distB="0" distL="0" distR="0" wp14:anchorId="40855DFF" wp14:editId="5773CA90">
            <wp:extent cx="5295900" cy="3971925"/>
            <wp:effectExtent l="0" t="0" r="0" b="9525"/>
            <wp:docPr id="1" name="Рисунок 1" descr="Логопедическая игротека.  Дидактические игры для автоматизации зв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педическая игротека.  Дидактические игры для автоматизации звуко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bookmarkStart w:id="0" w:name="_GoBack"/>
      <w:bookmarkEnd w:id="0"/>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«Звуковые дорожки» </w:t>
      </w:r>
      <w:r w:rsidRPr="00832B2B">
        <w:rPr>
          <w:rFonts w:ascii="Arial" w:eastAsia="Times New Roman" w:hAnsi="Arial" w:cs="Arial"/>
          <w:color w:val="555555"/>
          <w:sz w:val="21"/>
          <w:szCs w:val="21"/>
          <w:lang w:eastAsia="ru-RU"/>
        </w:rPr>
        <w:t>Проводим пальчиком по дорожке, произносим отрабатываемый звук.</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749372A1" wp14:editId="57A186F1">
            <wp:extent cx="5295900" cy="3971925"/>
            <wp:effectExtent l="0" t="0" r="0" b="9525"/>
            <wp:docPr id="2" name="Рисунок 2" descr="http://www.maam.ru/upload/blogs/bfae9fd2ec62b9178d8c913dccfbe0c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bfae9fd2ec62b9178d8c913dccfbe0cf.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Использование звукоподражаний.</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Спеть «песенку водички» с-с-с. «Накачать насос» с-с-с.</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 xml:space="preserve">Позвенеть, как «комар» з-з-з. комарик </w:t>
      </w:r>
      <w:proofErr w:type="spellStart"/>
      <w:r w:rsidRPr="00832B2B">
        <w:rPr>
          <w:rFonts w:ascii="Arial" w:eastAsia="Times New Roman" w:hAnsi="Arial" w:cs="Arial"/>
          <w:color w:val="555555"/>
          <w:sz w:val="21"/>
          <w:szCs w:val="21"/>
          <w:lang w:eastAsia="ru-RU"/>
        </w:rPr>
        <w:t>зь-зь-зь</w:t>
      </w:r>
      <w:proofErr w:type="spellEnd"/>
      <w:r w:rsidRPr="00832B2B">
        <w:rPr>
          <w:rFonts w:ascii="Arial" w:eastAsia="Times New Roman" w:hAnsi="Arial" w:cs="Arial"/>
          <w:color w:val="555555"/>
          <w:sz w:val="21"/>
          <w:szCs w:val="21"/>
          <w:lang w:eastAsia="ru-RU"/>
        </w:rPr>
        <w:t>.</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lastRenderedPageBreak/>
        <w:t>Пошипеть, как змея ш-ш-ш.</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Пожужжать, как жук ж-ж-ж.</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 xml:space="preserve">Порычать, как тигр р-р-р. Тигрёнок </w:t>
      </w:r>
      <w:proofErr w:type="spellStart"/>
      <w:r w:rsidRPr="00832B2B">
        <w:rPr>
          <w:rFonts w:ascii="Arial" w:eastAsia="Times New Roman" w:hAnsi="Arial" w:cs="Arial"/>
          <w:color w:val="555555"/>
          <w:sz w:val="21"/>
          <w:szCs w:val="21"/>
          <w:lang w:eastAsia="ru-RU"/>
        </w:rPr>
        <w:t>рь-рь-рь</w:t>
      </w:r>
      <w:proofErr w:type="spellEnd"/>
      <w:r w:rsidRPr="00832B2B">
        <w:rPr>
          <w:rFonts w:ascii="Arial" w:eastAsia="Times New Roman" w:hAnsi="Arial" w:cs="Arial"/>
          <w:color w:val="555555"/>
          <w:sz w:val="21"/>
          <w:szCs w:val="21"/>
          <w:lang w:eastAsia="ru-RU"/>
        </w:rPr>
        <w:t>.</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Погудеть, как самолёт л-л-л.</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Игры и игровые приёмы, применяемые при автоматизации звука в слогах.</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«Часы» </w:t>
      </w:r>
      <w:r w:rsidRPr="00832B2B">
        <w:rPr>
          <w:rFonts w:ascii="Arial" w:eastAsia="Times New Roman" w:hAnsi="Arial" w:cs="Arial"/>
          <w:color w:val="555555"/>
          <w:sz w:val="21"/>
          <w:szCs w:val="21"/>
          <w:lang w:eastAsia="ru-RU"/>
        </w:rPr>
        <w:t>ребенок проговаривает слог или слово столько раз, сколько показывает стрелка на часах.</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0772E914" wp14:editId="5E6463A8">
            <wp:extent cx="5295900" cy="3971925"/>
            <wp:effectExtent l="0" t="0" r="0" b="9525"/>
            <wp:docPr id="3" name="Рисунок 3" descr="http://www.maam.ru/upload/blogs/66d4a643ff46cc46f89449a9e5a4212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66d4a643ff46cc46f89449a9e5a4212a.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«Бусы»</w:t>
      </w:r>
      <w:r w:rsidRPr="00832B2B">
        <w:rPr>
          <w:rFonts w:ascii="Arial" w:eastAsia="Times New Roman" w:hAnsi="Arial" w:cs="Arial"/>
          <w:color w:val="555555"/>
          <w:sz w:val="21"/>
          <w:szCs w:val="21"/>
          <w:lang w:eastAsia="ru-RU"/>
        </w:rPr>
        <w:t> нанизывая бусы на веревочку, ребенок проговаривает слог.</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«Пирамидка»</w:t>
      </w:r>
      <w:r w:rsidRPr="00832B2B">
        <w:rPr>
          <w:rFonts w:ascii="Arial" w:eastAsia="Times New Roman" w:hAnsi="Arial" w:cs="Arial"/>
          <w:color w:val="555555"/>
          <w:sz w:val="21"/>
          <w:szCs w:val="21"/>
          <w:lang w:eastAsia="ru-RU"/>
        </w:rPr>
        <w:t> нанизывая колечки пирамидки на стержень, ребенок произносит слог.</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«Звенящие баночки»</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Каждый слог обозначается своим цветом. Ребёнок берёт кружочек и называет слог соответствующий его цвету, после этого опускает в баночку. Когда все слоги будут названы, баночки превращаются в "звенящие".</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lastRenderedPageBreak/>
        <w:drawing>
          <wp:inline distT="0" distB="0" distL="0" distR="0" wp14:anchorId="472A9BEC" wp14:editId="48AC95B5">
            <wp:extent cx="5295900" cy="3971925"/>
            <wp:effectExtent l="0" t="0" r="0" b="9525"/>
            <wp:docPr id="4" name="Рисунок 4" descr="http://www.maam.ru/upload/blogs/dc6f0b1c2f382b1fb7ee2663c6ed94d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c6f0b1c2f382b1fb7ee2663c6ed94d6.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0EE14B36" wp14:editId="740EFD6D">
            <wp:extent cx="5295900" cy="3971925"/>
            <wp:effectExtent l="0" t="0" r="0" b="9525"/>
            <wp:docPr id="5" name="Рисунок 5" descr="http://www.maam.ru/upload/blogs/8d87f24d2f4fb7b650fc35b9877d428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8d87f24d2f4fb7b650fc35b9877d428e.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«Жучок летит к лепесткам»</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Жучок подлетает к каждому лепестку, ребёнок называет слог.</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lastRenderedPageBreak/>
        <w:drawing>
          <wp:inline distT="0" distB="0" distL="0" distR="0" wp14:anchorId="0AC650B2" wp14:editId="75127C20">
            <wp:extent cx="5295900" cy="3971925"/>
            <wp:effectExtent l="0" t="0" r="0" b="9525"/>
            <wp:docPr id="6" name="Рисунок 6" descr="http://www.maam.ru/upload/blogs/9d0203e06510c9cbfb6c482f19fbeb2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9d0203e06510c9cbfb6c482f19fbeb2e.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«Кнопочки» </w:t>
      </w:r>
      <w:r w:rsidRPr="00832B2B">
        <w:rPr>
          <w:rFonts w:ascii="Arial" w:eastAsia="Times New Roman" w:hAnsi="Arial" w:cs="Arial"/>
          <w:color w:val="555555"/>
          <w:sz w:val="21"/>
          <w:szCs w:val="21"/>
          <w:lang w:eastAsia="ru-RU"/>
        </w:rPr>
        <w:t>проговаривая слог с автоматизированным звуком, ребенок одновременно нажимает на кнопочки (</w:t>
      </w:r>
      <w:proofErr w:type="spellStart"/>
      <w:r w:rsidRPr="00832B2B">
        <w:rPr>
          <w:rFonts w:ascii="Arial" w:eastAsia="Times New Roman" w:hAnsi="Arial" w:cs="Arial"/>
          <w:color w:val="555555"/>
          <w:sz w:val="21"/>
          <w:szCs w:val="21"/>
          <w:lang w:eastAsia="ru-RU"/>
        </w:rPr>
        <w:t>иппликатор</w:t>
      </w:r>
      <w:proofErr w:type="spellEnd"/>
      <w:r w:rsidRPr="00832B2B">
        <w:rPr>
          <w:rFonts w:ascii="Arial" w:eastAsia="Times New Roman" w:hAnsi="Arial" w:cs="Arial"/>
          <w:color w:val="555555"/>
          <w:sz w:val="21"/>
          <w:szCs w:val="21"/>
          <w:lang w:eastAsia="ru-RU"/>
        </w:rPr>
        <w:t xml:space="preserve"> Кузнецова). Сколько кнопочек, столько раз нужно повторить слог.</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34896C7D" wp14:editId="1713C6E9">
            <wp:extent cx="5295900" cy="3971925"/>
            <wp:effectExtent l="0" t="0" r="0" b="9525"/>
            <wp:docPr id="7" name="Рисунок 7" descr="http://www.maam.ru/upload/blogs/bc9bc06b7e942f4d3f762cae8d22e39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bc9bc06b7e942f4d3f762cae8d22e393.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«Повтори столько раз, сколько… »</w:t>
      </w:r>
      <w:r w:rsidRPr="00832B2B">
        <w:rPr>
          <w:rFonts w:ascii="Arial" w:eastAsia="Times New Roman" w:hAnsi="Arial" w:cs="Arial"/>
          <w:color w:val="555555"/>
          <w:sz w:val="21"/>
          <w:szCs w:val="21"/>
          <w:lang w:eastAsia="ru-RU"/>
        </w:rPr>
        <w:t> Логопед хлопнет в ладоши, стукнет палочкой, ударит мячом об пол, отложено палочек или косточек на счетах.</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lastRenderedPageBreak/>
        <w:t>“Игра на пианино”</w:t>
      </w:r>
      <w:r w:rsidRPr="00832B2B">
        <w:rPr>
          <w:rFonts w:ascii="Arial" w:eastAsia="Times New Roman" w:hAnsi="Arial" w:cs="Arial"/>
          <w:color w:val="555555"/>
          <w:sz w:val="21"/>
          <w:szCs w:val="21"/>
          <w:lang w:eastAsia="ru-RU"/>
        </w:rPr>
        <w:t xml:space="preserve">, когда, имитируя игру на пианино, ребёнок проговаривает заданный слог 5 раз: </w:t>
      </w:r>
      <w:proofErr w:type="spellStart"/>
      <w:r w:rsidRPr="00832B2B">
        <w:rPr>
          <w:rFonts w:ascii="Arial" w:eastAsia="Times New Roman" w:hAnsi="Arial" w:cs="Arial"/>
          <w:color w:val="555555"/>
          <w:sz w:val="21"/>
          <w:szCs w:val="21"/>
          <w:lang w:eastAsia="ru-RU"/>
        </w:rPr>
        <w:t>ра-ра-ра-ра-ра</w:t>
      </w:r>
      <w:proofErr w:type="spellEnd"/>
      <w:r w:rsidRPr="00832B2B">
        <w:rPr>
          <w:rFonts w:ascii="Arial" w:eastAsia="Times New Roman" w:hAnsi="Arial" w:cs="Arial"/>
          <w:color w:val="555555"/>
          <w:sz w:val="21"/>
          <w:szCs w:val="21"/>
          <w:lang w:eastAsia="ru-RU"/>
        </w:rPr>
        <w:t>.</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Игры и игровые приёмы, применяемые при автоматизации звука в словах.</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«Собери картинку».</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Ребёнок составляет разрезную картинку и называет словом тот предмет, который изображён на собранной картинке.</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79081DF5" wp14:editId="47723EEF">
            <wp:extent cx="5295900" cy="3971925"/>
            <wp:effectExtent l="0" t="0" r="0" b="9525"/>
            <wp:docPr id="8" name="Рисунок 8" descr="http://www.maam.ru/upload/blogs/886b15520e11a47b8511a8bb31a618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886b15520e11a47b8511a8bb31a61836.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«Дорожки».</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До картинки добегаем и слово называем.</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lastRenderedPageBreak/>
        <w:drawing>
          <wp:inline distT="0" distB="0" distL="0" distR="0" wp14:anchorId="1B7A601A" wp14:editId="40C58F66">
            <wp:extent cx="4267200" cy="5686425"/>
            <wp:effectExtent l="0" t="0" r="0" b="9525"/>
            <wp:docPr id="9" name="Рисунок 9" descr="http://www.maam.ru/upload/blogs/25a2ee88691b02a851c7f56ffe23f9a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25a2ee88691b02a851c7f56ffe23f9a4.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56864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«Найди дорожку для звука»</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Пройти по дорожке (картинкам) на которых изображён предмет, содержащий автоматизируемый звук.</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lastRenderedPageBreak/>
        <w:drawing>
          <wp:inline distT="0" distB="0" distL="0" distR="0" wp14:anchorId="6D323DF0" wp14:editId="3B7F0950">
            <wp:extent cx="5295900" cy="3971925"/>
            <wp:effectExtent l="0" t="0" r="0" b="9525"/>
            <wp:docPr id="10" name="Рисунок 10" descr="http://www.maam.ru/upload/blogs/dfa3ec02c6475706aa0987146d1f2c6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dfa3ec02c6475706aa0987146d1f2c6e.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«Вертушка».</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Картинки, на которых изображён предмет, содержащий автоматизируемый звук раскладываются по кругу. Ребёнок запускает вертушку. Пока вертушка крутится, ребёнок произносит изолированный автоматизируемый звук. Вертушка останавливается, показывает стрелочкой на картинку. Ребёнок называет предмет, изображённый на картинке.</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lastRenderedPageBreak/>
        <w:drawing>
          <wp:inline distT="0" distB="0" distL="0" distR="0" wp14:anchorId="016F2EE5" wp14:editId="2166B9C5">
            <wp:extent cx="5295900" cy="3971925"/>
            <wp:effectExtent l="0" t="0" r="0" b="9525"/>
            <wp:docPr id="11" name="Рисунок 11" descr="http://www.maam.ru/upload/blogs/6d07db6d444ca916f46d6c0ac41d91d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6d07db6d444ca916f46d6c0ac41d91d5.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«Ромашка».</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Собрать лепестки ромашки к её сердцевине. Назвать картинку, изображённую на лепестке.</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3CE036E6" wp14:editId="00A6EC67">
            <wp:extent cx="5295900" cy="3971925"/>
            <wp:effectExtent l="0" t="0" r="0" b="9525"/>
            <wp:docPr id="12" name="Рисунок 12" descr="http://www.maam.ru/upload/blogs/2f8f6d6ed773f6417e8f2552374feff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2f8f6d6ed773f6417e8f2552374feff9.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«Поезд».</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lastRenderedPageBreak/>
        <w:t>К паровозу прикрепить вагоны с картинкам</w:t>
      </w:r>
      <w:proofErr w:type="gramStart"/>
      <w:r w:rsidRPr="00832B2B">
        <w:rPr>
          <w:rFonts w:ascii="Arial" w:eastAsia="Times New Roman" w:hAnsi="Arial" w:cs="Arial"/>
          <w:color w:val="555555"/>
          <w:sz w:val="21"/>
          <w:szCs w:val="21"/>
          <w:lang w:eastAsia="ru-RU"/>
        </w:rPr>
        <w:t>и-</w:t>
      </w:r>
      <w:proofErr w:type="gramEnd"/>
      <w:r w:rsidRPr="00832B2B">
        <w:rPr>
          <w:rFonts w:ascii="Arial" w:eastAsia="Times New Roman" w:hAnsi="Arial" w:cs="Arial"/>
          <w:color w:val="555555"/>
          <w:sz w:val="21"/>
          <w:szCs w:val="21"/>
          <w:lang w:eastAsia="ru-RU"/>
        </w:rPr>
        <w:t xml:space="preserve"> предметами, содержащими автоматизируемый звук. Проговорить слова.</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62A6F894" wp14:editId="3A9B3B67">
            <wp:extent cx="5295900" cy="3971925"/>
            <wp:effectExtent l="0" t="0" r="0" b="9525"/>
            <wp:docPr id="13" name="Рисунок 13" descr="http://www.maam.ru/upload/blogs/7fb6741ebec79c12c046afb23299f5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7fb6741ebec79c12c046afb23299f5e4.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«Рыболов».</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Удочка с магнитом. Рыбки с металлической скрепкой, которыми прикрепляются картинки с автоматизируемым звуком. Ребёнок вылавливает «рыбку» - называет предмет, изображённый на картинке.</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lastRenderedPageBreak/>
        <w:drawing>
          <wp:inline distT="0" distB="0" distL="0" distR="0" wp14:anchorId="46A89723" wp14:editId="4CBB01CA">
            <wp:extent cx="5295900" cy="3971925"/>
            <wp:effectExtent l="0" t="0" r="0" b="9525"/>
            <wp:docPr id="14" name="Рисунок 14" descr="http://www.maam.ru/upload/blogs/53f3fd92a598caf7c4e4a4bcb63a41b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53f3fd92a598caf7c4e4a4bcb63a41bc.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«Сухой бассейн».</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Коробка с перловой крупой. В крупу зарыты мелкие игрушки в названиях, которых есть автоматизируемый звук. Ребёнок вылавливает игрушку из бассейна и называет её.</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71131FE2" wp14:editId="05BB1F6F">
            <wp:extent cx="5295900" cy="3971925"/>
            <wp:effectExtent l="0" t="0" r="0" b="9525"/>
            <wp:docPr id="15" name="Рисунок 15" descr="http://www.maam.ru/upload/blogs/432b55595992461d346c7bb8ce6d14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432b55595992461d346c7bb8ce6d147d.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«Отгадай загадку - назови отгадку».</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lastRenderedPageBreak/>
        <w:t>Отгадывание загадок в словах-ответах, которых есть автоматизируемый звук.</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«Звуковые часы».</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Назвать картинки-слова, которые показывает стрелка.</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drawing>
          <wp:inline distT="0" distB="0" distL="0" distR="0" wp14:anchorId="4E0D0B38" wp14:editId="657446C6">
            <wp:extent cx="5295900" cy="3971925"/>
            <wp:effectExtent l="0" t="0" r="0" b="9525"/>
            <wp:docPr id="16" name="Рисунок 16" descr="http://www.maam.ru/upload/blogs/c3f7a04aebd6b6bef1c190a9d25e7d6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c3f7a04aebd6b6bef1c190a9d25e7d6b.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«День-ночь»</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Выкладываются 6-8 картинок с автоматизируемым звуком. Ребёнок называет картинки. Наступает «ночь» - ребёнок закрывает глаза. Во время «ночи» убирается какая-нибудь картинка или добавляется новая или картинки меняются местами. Наступает «день» - ребёнок открывает глаза. Он должен назвать, что изменилось?</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«Назвать слова по сюжетной картинке».</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Ребёнок должен назвать слова по сюжетной картинке.</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«Придумай слова со звуком</w:t>
      </w:r>
      <w:proofErr w:type="gramStart"/>
      <w:r w:rsidRPr="00832B2B">
        <w:rPr>
          <w:rFonts w:ascii="Arial" w:eastAsia="Times New Roman" w:hAnsi="Arial" w:cs="Arial"/>
          <w:b/>
          <w:bCs/>
          <w:color w:val="555555"/>
          <w:sz w:val="21"/>
          <w:szCs w:val="21"/>
          <w:bdr w:val="none" w:sz="0" w:space="0" w:color="auto" w:frame="1"/>
          <w:lang w:eastAsia="ru-RU"/>
        </w:rPr>
        <w:t>. »</w:t>
      </w:r>
      <w:proofErr w:type="gramEnd"/>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Придумать как можно больше слов с автоматизируемым звуком.</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«Спаси звук».</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 xml:space="preserve">Приходит </w:t>
      </w:r>
      <w:proofErr w:type="spellStart"/>
      <w:r w:rsidRPr="00832B2B">
        <w:rPr>
          <w:rFonts w:ascii="Arial" w:eastAsia="Times New Roman" w:hAnsi="Arial" w:cs="Arial"/>
          <w:color w:val="555555"/>
          <w:sz w:val="21"/>
          <w:szCs w:val="21"/>
          <w:lang w:eastAsia="ru-RU"/>
        </w:rPr>
        <w:t>звукоед</w:t>
      </w:r>
      <w:proofErr w:type="spellEnd"/>
      <w:r w:rsidRPr="00832B2B">
        <w:rPr>
          <w:rFonts w:ascii="Arial" w:eastAsia="Times New Roman" w:hAnsi="Arial" w:cs="Arial"/>
          <w:color w:val="555555"/>
          <w:sz w:val="21"/>
          <w:szCs w:val="21"/>
          <w:lang w:eastAsia="ru-RU"/>
        </w:rPr>
        <w:t xml:space="preserve">, который “похищает” звук из слова, а ребёнок должен спасти звук – вернуть его в слово и сказать это слово правильно: </w:t>
      </w:r>
      <w:proofErr w:type="spellStart"/>
      <w:r w:rsidRPr="00832B2B">
        <w:rPr>
          <w:rFonts w:ascii="Arial" w:eastAsia="Times New Roman" w:hAnsi="Arial" w:cs="Arial"/>
          <w:color w:val="555555"/>
          <w:sz w:val="21"/>
          <w:szCs w:val="21"/>
          <w:lang w:eastAsia="ru-RU"/>
        </w:rPr>
        <w:t>гла</w:t>
      </w:r>
      <w:proofErr w:type="spellEnd"/>
      <w:r w:rsidRPr="00832B2B">
        <w:rPr>
          <w:rFonts w:ascii="Arial" w:eastAsia="Times New Roman" w:hAnsi="Arial" w:cs="Arial"/>
          <w:color w:val="555555"/>
          <w:sz w:val="21"/>
          <w:szCs w:val="21"/>
          <w:lang w:eastAsia="ru-RU"/>
        </w:rPr>
        <w:t xml:space="preserve">. а – </w:t>
      </w:r>
      <w:proofErr w:type="spellStart"/>
      <w:r w:rsidRPr="00832B2B">
        <w:rPr>
          <w:rFonts w:ascii="Arial" w:eastAsia="Times New Roman" w:hAnsi="Arial" w:cs="Arial"/>
          <w:color w:val="555555"/>
          <w:sz w:val="21"/>
          <w:szCs w:val="21"/>
          <w:lang w:eastAsia="ru-RU"/>
        </w:rPr>
        <w:t>глаЗа</w:t>
      </w:r>
      <w:proofErr w:type="spellEnd"/>
      <w:r w:rsidRPr="00832B2B">
        <w:rPr>
          <w:rFonts w:ascii="Arial" w:eastAsia="Times New Roman" w:hAnsi="Arial" w:cs="Arial"/>
          <w:color w:val="555555"/>
          <w:sz w:val="21"/>
          <w:szCs w:val="21"/>
          <w:lang w:eastAsia="ru-RU"/>
        </w:rPr>
        <w:t xml:space="preserve">, к. от – </w:t>
      </w:r>
      <w:proofErr w:type="spellStart"/>
      <w:r w:rsidRPr="00832B2B">
        <w:rPr>
          <w:rFonts w:ascii="Arial" w:eastAsia="Times New Roman" w:hAnsi="Arial" w:cs="Arial"/>
          <w:color w:val="555555"/>
          <w:sz w:val="21"/>
          <w:szCs w:val="21"/>
          <w:lang w:eastAsia="ru-RU"/>
        </w:rPr>
        <w:t>кРот</w:t>
      </w:r>
      <w:proofErr w:type="spellEnd"/>
      <w:r w:rsidRPr="00832B2B">
        <w:rPr>
          <w:rFonts w:ascii="Arial" w:eastAsia="Times New Roman" w:hAnsi="Arial" w:cs="Arial"/>
          <w:color w:val="555555"/>
          <w:sz w:val="21"/>
          <w:szCs w:val="21"/>
          <w:lang w:eastAsia="ru-RU"/>
        </w:rPr>
        <w:t>.</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Игры и игровые приёмы, применяемые при автоматизации звука во фразах и предложениях.</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w:t>
      </w:r>
      <w:proofErr w:type="spellStart"/>
      <w:r w:rsidRPr="00832B2B">
        <w:rPr>
          <w:rFonts w:ascii="Arial" w:eastAsia="Times New Roman" w:hAnsi="Arial" w:cs="Arial"/>
          <w:b/>
          <w:bCs/>
          <w:color w:val="555555"/>
          <w:sz w:val="21"/>
          <w:szCs w:val="21"/>
          <w:bdr w:val="none" w:sz="0" w:space="0" w:color="auto" w:frame="1"/>
          <w:lang w:eastAsia="ru-RU"/>
        </w:rPr>
        <w:t>Договаривание</w:t>
      </w:r>
      <w:proofErr w:type="spellEnd"/>
      <w:r w:rsidRPr="00832B2B">
        <w:rPr>
          <w:rFonts w:ascii="Arial" w:eastAsia="Times New Roman" w:hAnsi="Arial" w:cs="Arial"/>
          <w:b/>
          <w:bCs/>
          <w:color w:val="555555"/>
          <w:sz w:val="21"/>
          <w:szCs w:val="21"/>
          <w:bdr w:val="none" w:sz="0" w:space="0" w:color="auto" w:frame="1"/>
          <w:lang w:eastAsia="ru-RU"/>
        </w:rPr>
        <w:t xml:space="preserve"> предложения по картинкам».</w:t>
      </w:r>
    </w:p>
    <w:p w:rsidR="00832B2B" w:rsidRPr="00832B2B" w:rsidRDefault="00832B2B" w:rsidP="00832B2B">
      <w:pPr>
        <w:shd w:val="clear" w:color="auto" w:fill="FFFFFF"/>
        <w:spacing w:after="75" w:line="315" w:lineRule="atLeast"/>
        <w:rPr>
          <w:rFonts w:ascii="Arial" w:eastAsia="Times New Roman" w:hAnsi="Arial" w:cs="Arial"/>
          <w:color w:val="555555"/>
          <w:sz w:val="21"/>
          <w:szCs w:val="21"/>
          <w:lang w:eastAsia="ru-RU"/>
        </w:rPr>
      </w:pPr>
      <w:r w:rsidRPr="00832B2B">
        <w:rPr>
          <w:rFonts w:ascii="Arial" w:eastAsia="Times New Roman" w:hAnsi="Arial" w:cs="Arial"/>
          <w:noProof/>
          <w:color w:val="555555"/>
          <w:sz w:val="21"/>
          <w:szCs w:val="21"/>
          <w:lang w:eastAsia="ru-RU"/>
        </w:rPr>
        <w:lastRenderedPageBreak/>
        <w:drawing>
          <wp:inline distT="0" distB="0" distL="0" distR="0" wp14:anchorId="56C8FAA2" wp14:editId="7743F22A">
            <wp:extent cx="5295900" cy="3971925"/>
            <wp:effectExtent l="0" t="0" r="0" b="9525"/>
            <wp:docPr id="17" name="Рисунок 17" descr="http://www.maam.ru/upload/blogs/eb305ac12999f100531398f38405d83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eb305ac12999f100531398f38405d830.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«Предложения Незнайки».</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proofErr w:type="gramStart"/>
      <w:r w:rsidRPr="00832B2B">
        <w:rPr>
          <w:rFonts w:ascii="Arial" w:eastAsia="Times New Roman" w:hAnsi="Arial" w:cs="Arial"/>
          <w:color w:val="555555"/>
          <w:sz w:val="21"/>
          <w:szCs w:val="21"/>
          <w:lang w:eastAsia="ru-RU"/>
        </w:rPr>
        <w:t>Незнайка всё время ошибается – в его предложениях слова не дружат (Рома рубить дрова.</w:t>
      </w:r>
      <w:proofErr w:type="gramEnd"/>
      <w:r w:rsidRPr="00832B2B">
        <w:rPr>
          <w:rFonts w:ascii="Arial" w:eastAsia="Times New Roman" w:hAnsi="Arial" w:cs="Arial"/>
          <w:color w:val="555555"/>
          <w:sz w:val="21"/>
          <w:szCs w:val="21"/>
          <w:lang w:eastAsia="ru-RU"/>
        </w:rPr>
        <w:t xml:space="preserve"> Егорка кувырком скатиться </w:t>
      </w:r>
      <w:proofErr w:type="gramStart"/>
      <w:r w:rsidRPr="00832B2B">
        <w:rPr>
          <w:rFonts w:ascii="Arial" w:eastAsia="Times New Roman" w:hAnsi="Arial" w:cs="Arial"/>
          <w:color w:val="555555"/>
          <w:sz w:val="21"/>
          <w:szCs w:val="21"/>
          <w:lang w:eastAsia="ru-RU"/>
        </w:rPr>
        <w:t>с</w:t>
      </w:r>
      <w:proofErr w:type="gramEnd"/>
      <w:r w:rsidRPr="00832B2B">
        <w:rPr>
          <w:rFonts w:ascii="Arial" w:eastAsia="Times New Roman" w:hAnsi="Arial" w:cs="Arial"/>
          <w:color w:val="555555"/>
          <w:sz w:val="21"/>
          <w:szCs w:val="21"/>
          <w:lang w:eastAsia="ru-RU"/>
        </w:rPr>
        <w:t xml:space="preserve"> </w:t>
      </w:r>
      <w:proofErr w:type="gramStart"/>
      <w:r w:rsidRPr="00832B2B">
        <w:rPr>
          <w:rFonts w:ascii="Arial" w:eastAsia="Times New Roman" w:hAnsi="Arial" w:cs="Arial"/>
          <w:color w:val="555555"/>
          <w:sz w:val="21"/>
          <w:szCs w:val="21"/>
          <w:lang w:eastAsia="ru-RU"/>
        </w:rPr>
        <w:t>горка</w:t>
      </w:r>
      <w:proofErr w:type="gramEnd"/>
      <w:r w:rsidRPr="00832B2B">
        <w:rPr>
          <w:rFonts w:ascii="Arial" w:eastAsia="Times New Roman" w:hAnsi="Arial" w:cs="Arial"/>
          <w:color w:val="555555"/>
          <w:sz w:val="21"/>
          <w:szCs w:val="21"/>
          <w:lang w:eastAsia="ru-RU"/>
        </w:rPr>
        <w:t>., или слова стоят не на своём месте: Кошка съела мышку. У шубки красивая Маша. Ребёнок помогает Незнайке исправить ошибки, объясняя, что они сделали: “подружили” слова в предложении, поставили слова по порядку.</w:t>
      </w:r>
    </w:p>
    <w:p w:rsidR="00832B2B" w:rsidRPr="00832B2B" w:rsidRDefault="00832B2B" w:rsidP="00832B2B">
      <w:pPr>
        <w:shd w:val="clear" w:color="auto" w:fill="FFFFFF"/>
        <w:spacing w:after="0" w:line="315" w:lineRule="atLeast"/>
        <w:jc w:val="both"/>
        <w:rPr>
          <w:rFonts w:ascii="Arial" w:eastAsia="Times New Roman" w:hAnsi="Arial" w:cs="Arial"/>
          <w:color w:val="555555"/>
          <w:sz w:val="21"/>
          <w:szCs w:val="21"/>
          <w:lang w:eastAsia="ru-RU"/>
        </w:rPr>
      </w:pPr>
      <w:r w:rsidRPr="00832B2B">
        <w:rPr>
          <w:rFonts w:ascii="Arial" w:eastAsia="Times New Roman" w:hAnsi="Arial" w:cs="Arial"/>
          <w:b/>
          <w:bCs/>
          <w:color w:val="555555"/>
          <w:sz w:val="21"/>
          <w:szCs w:val="21"/>
          <w:bdr w:val="none" w:sz="0" w:space="0" w:color="auto" w:frame="1"/>
          <w:lang w:eastAsia="ru-RU"/>
        </w:rPr>
        <w:t>Игра «Придумай предложение».</w:t>
      </w:r>
    </w:p>
    <w:p w:rsidR="00832B2B" w:rsidRPr="00832B2B" w:rsidRDefault="00832B2B" w:rsidP="00832B2B">
      <w:pPr>
        <w:shd w:val="clear" w:color="auto" w:fill="FFFFFF"/>
        <w:spacing w:before="225" w:after="225" w:line="315" w:lineRule="atLeast"/>
        <w:jc w:val="both"/>
        <w:rPr>
          <w:rFonts w:ascii="Arial" w:eastAsia="Times New Roman" w:hAnsi="Arial" w:cs="Arial"/>
          <w:color w:val="555555"/>
          <w:sz w:val="21"/>
          <w:szCs w:val="21"/>
          <w:lang w:eastAsia="ru-RU"/>
        </w:rPr>
      </w:pPr>
      <w:r w:rsidRPr="00832B2B">
        <w:rPr>
          <w:rFonts w:ascii="Arial" w:eastAsia="Times New Roman" w:hAnsi="Arial" w:cs="Arial"/>
          <w:color w:val="555555"/>
          <w:sz w:val="21"/>
          <w:szCs w:val="21"/>
          <w:lang w:eastAsia="ru-RU"/>
        </w:rPr>
        <w:t xml:space="preserve">Задача игры – придумать предложение, в котором </w:t>
      </w:r>
      <w:proofErr w:type="gramStart"/>
      <w:r w:rsidRPr="00832B2B">
        <w:rPr>
          <w:rFonts w:ascii="Arial" w:eastAsia="Times New Roman" w:hAnsi="Arial" w:cs="Arial"/>
          <w:color w:val="555555"/>
          <w:sz w:val="21"/>
          <w:szCs w:val="21"/>
          <w:lang w:eastAsia="ru-RU"/>
        </w:rPr>
        <w:t>будет как можно больше слов с Р. Начинаем</w:t>
      </w:r>
      <w:proofErr w:type="gramEnd"/>
      <w:r w:rsidRPr="00832B2B">
        <w:rPr>
          <w:rFonts w:ascii="Arial" w:eastAsia="Times New Roman" w:hAnsi="Arial" w:cs="Arial"/>
          <w:color w:val="555555"/>
          <w:sz w:val="21"/>
          <w:szCs w:val="21"/>
          <w:lang w:eastAsia="ru-RU"/>
        </w:rPr>
        <w:t xml:space="preserve"> с предложения из двух слов. Например: Юра играет. </w:t>
      </w:r>
      <w:proofErr w:type="gramStart"/>
      <w:r w:rsidRPr="00832B2B">
        <w:rPr>
          <w:rFonts w:ascii="Arial" w:eastAsia="Times New Roman" w:hAnsi="Arial" w:cs="Arial"/>
          <w:color w:val="555555"/>
          <w:sz w:val="21"/>
          <w:szCs w:val="21"/>
          <w:lang w:eastAsia="ru-RU"/>
        </w:rPr>
        <w:t>Добавляем в него другие слова с Р. Радостный Юра играет</w:t>
      </w:r>
      <w:proofErr w:type="gramEnd"/>
      <w:r w:rsidRPr="00832B2B">
        <w:rPr>
          <w:rFonts w:ascii="Arial" w:eastAsia="Times New Roman" w:hAnsi="Arial" w:cs="Arial"/>
          <w:color w:val="555555"/>
          <w:sz w:val="21"/>
          <w:szCs w:val="21"/>
          <w:lang w:eastAsia="ru-RU"/>
        </w:rPr>
        <w:t xml:space="preserve"> в барабан. Другие возможные окончательные варианты предложений: Грустный Рома по вечерам красит краской раму. Егор собирает на огороде красные красивые крупные помидоры. Жора утром во дворе рубит дрова топором.</w:t>
      </w:r>
    </w:p>
    <w:p w:rsidR="004F2792" w:rsidRDefault="004F2792"/>
    <w:sectPr w:rsidR="004F27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30"/>
    <w:rsid w:val="00307330"/>
    <w:rsid w:val="004F2792"/>
    <w:rsid w:val="00832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2B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2B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2B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2B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10407">
      <w:bodyDiv w:val="1"/>
      <w:marLeft w:val="0"/>
      <w:marRight w:val="0"/>
      <w:marTop w:val="0"/>
      <w:marBottom w:val="0"/>
      <w:divBdr>
        <w:top w:val="none" w:sz="0" w:space="0" w:color="auto"/>
        <w:left w:val="none" w:sz="0" w:space="0" w:color="auto"/>
        <w:bottom w:val="none" w:sz="0" w:space="0" w:color="auto"/>
        <w:right w:val="none" w:sz="0" w:space="0" w:color="auto"/>
      </w:divBdr>
      <w:divsChild>
        <w:div w:id="1138573019">
          <w:marLeft w:val="0"/>
          <w:marRight w:val="0"/>
          <w:marTop w:val="75"/>
          <w:marBottom w:val="75"/>
          <w:divBdr>
            <w:top w:val="none" w:sz="0" w:space="0" w:color="auto"/>
            <w:left w:val="none" w:sz="0" w:space="0" w:color="auto"/>
            <w:bottom w:val="none" w:sz="0" w:space="0" w:color="auto"/>
            <w:right w:val="none" w:sz="0" w:space="0" w:color="auto"/>
          </w:divBdr>
        </w:div>
        <w:div w:id="1712727766">
          <w:marLeft w:val="0"/>
          <w:marRight w:val="0"/>
          <w:marTop w:val="75"/>
          <w:marBottom w:val="75"/>
          <w:divBdr>
            <w:top w:val="none" w:sz="0" w:space="0" w:color="auto"/>
            <w:left w:val="none" w:sz="0" w:space="0" w:color="auto"/>
            <w:bottom w:val="none" w:sz="0" w:space="0" w:color="auto"/>
            <w:right w:val="none" w:sz="0" w:space="0" w:color="auto"/>
          </w:divBdr>
        </w:div>
        <w:div w:id="1763212075">
          <w:marLeft w:val="0"/>
          <w:marRight w:val="0"/>
          <w:marTop w:val="75"/>
          <w:marBottom w:val="75"/>
          <w:divBdr>
            <w:top w:val="none" w:sz="0" w:space="0" w:color="auto"/>
            <w:left w:val="none" w:sz="0" w:space="0" w:color="auto"/>
            <w:bottom w:val="none" w:sz="0" w:space="0" w:color="auto"/>
            <w:right w:val="none" w:sz="0" w:space="0" w:color="auto"/>
          </w:divBdr>
        </w:div>
        <w:div w:id="1596327330">
          <w:marLeft w:val="0"/>
          <w:marRight w:val="0"/>
          <w:marTop w:val="75"/>
          <w:marBottom w:val="75"/>
          <w:divBdr>
            <w:top w:val="none" w:sz="0" w:space="0" w:color="auto"/>
            <w:left w:val="none" w:sz="0" w:space="0" w:color="auto"/>
            <w:bottom w:val="none" w:sz="0" w:space="0" w:color="auto"/>
            <w:right w:val="none" w:sz="0" w:space="0" w:color="auto"/>
          </w:divBdr>
        </w:div>
        <w:div w:id="744229839">
          <w:marLeft w:val="0"/>
          <w:marRight w:val="0"/>
          <w:marTop w:val="75"/>
          <w:marBottom w:val="75"/>
          <w:divBdr>
            <w:top w:val="none" w:sz="0" w:space="0" w:color="auto"/>
            <w:left w:val="none" w:sz="0" w:space="0" w:color="auto"/>
            <w:bottom w:val="none" w:sz="0" w:space="0" w:color="auto"/>
            <w:right w:val="none" w:sz="0" w:space="0" w:color="auto"/>
          </w:divBdr>
        </w:div>
        <w:div w:id="93326564">
          <w:marLeft w:val="0"/>
          <w:marRight w:val="0"/>
          <w:marTop w:val="75"/>
          <w:marBottom w:val="75"/>
          <w:divBdr>
            <w:top w:val="none" w:sz="0" w:space="0" w:color="auto"/>
            <w:left w:val="none" w:sz="0" w:space="0" w:color="auto"/>
            <w:bottom w:val="none" w:sz="0" w:space="0" w:color="auto"/>
            <w:right w:val="none" w:sz="0" w:space="0" w:color="auto"/>
          </w:divBdr>
        </w:div>
        <w:div w:id="291327597">
          <w:marLeft w:val="0"/>
          <w:marRight w:val="0"/>
          <w:marTop w:val="75"/>
          <w:marBottom w:val="75"/>
          <w:divBdr>
            <w:top w:val="none" w:sz="0" w:space="0" w:color="auto"/>
            <w:left w:val="none" w:sz="0" w:space="0" w:color="auto"/>
            <w:bottom w:val="none" w:sz="0" w:space="0" w:color="auto"/>
            <w:right w:val="none" w:sz="0" w:space="0" w:color="auto"/>
          </w:divBdr>
        </w:div>
        <w:div w:id="1333100103">
          <w:marLeft w:val="0"/>
          <w:marRight w:val="0"/>
          <w:marTop w:val="75"/>
          <w:marBottom w:val="75"/>
          <w:divBdr>
            <w:top w:val="none" w:sz="0" w:space="0" w:color="auto"/>
            <w:left w:val="none" w:sz="0" w:space="0" w:color="auto"/>
            <w:bottom w:val="none" w:sz="0" w:space="0" w:color="auto"/>
            <w:right w:val="none" w:sz="0" w:space="0" w:color="auto"/>
          </w:divBdr>
        </w:div>
        <w:div w:id="455298489">
          <w:marLeft w:val="0"/>
          <w:marRight w:val="0"/>
          <w:marTop w:val="75"/>
          <w:marBottom w:val="75"/>
          <w:divBdr>
            <w:top w:val="none" w:sz="0" w:space="0" w:color="auto"/>
            <w:left w:val="none" w:sz="0" w:space="0" w:color="auto"/>
            <w:bottom w:val="none" w:sz="0" w:space="0" w:color="auto"/>
            <w:right w:val="none" w:sz="0" w:space="0" w:color="auto"/>
          </w:divBdr>
        </w:div>
        <w:div w:id="1502350883">
          <w:marLeft w:val="0"/>
          <w:marRight w:val="0"/>
          <w:marTop w:val="75"/>
          <w:marBottom w:val="75"/>
          <w:divBdr>
            <w:top w:val="none" w:sz="0" w:space="0" w:color="auto"/>
            <w:left w:val="none" w:sz="0" w:space="0" w:color="auto"/>
            <w:bottom w:val="none" w:sz="0" w:space="0" w:color="auto"/>
            <w:right w:val="none" w:sz="0" w:space="0" w:color="auto"/>
          </w:divBdr>
        </w:div>
        <w:div w:id="1342050025">
          <w:marLeft w:val="0"/>
          <w:marRight w:val="0"/>
          <w:marTop w:val="75"/>
          <w:marBottom w:val="75"/>
          <w:divBdr>
            <w:top w:val="none" w:sz="0" w:space="0" w:color="auto"/>
            <w:left w:val="none" w:sz="0" w:space="0" w:color="auto"/>
            <w:bottom w:val="none" w:sz="0" w:space="0" w:color="auto"/>
            <w:right w:val="none" w:sz="0" w:space="0" w:color="auto"/>
          </w:divBdr>
        </w:div>
        <w:div w:id="173689734">
          <w:marLeft w:val="0"/>
          <w:marRight w:val="0"/>
          <w:marTop w:val="75"/>
          <w:marBottom w:val="75"/>
          <w:divBdr>
            <w:top w:val="none" w:sz="0" w:space="0" w:color="auto"/>
            <w:left w:val="none" w:sz="0" w:space="0" w:color="auto"/>
            <w:bottom w:val="none" w:sz="0" w:space="0" w:color="auto"/>
            <w:right w:val="none" w:sz="0" w:space="0" w:color="auto"/>
          </w:divBdr>
        </w:div>
        <w:div w:id="1765807323">
          <w:marLeft w:val="0"/>
          <w:marRight w:val="0"/>
          <w:marTop w:val="75"/>
          <w:marBottom w:val="75"/>
          <w:divBdr>
            <w:top w:val="none" w:sz="0" w:space="0" w:color="auto"/>
            <w:left w:val="none" w:sz="0" w:space="0" w:color="auto"/>
            <w:bottom w:val="none" w:sz="0" w:space="0" w:color="auto"/>
            <w:right w:val="none" w:sz="0" w:space="0" w:color="auto"/>
          </w:divBdr>
        </w:div>
        <w:div w:id="680283527">
          <w:marLeft w:val="0"/>
          <w:marRight w:val="0"/>
          <w:marTop w:val="75"/>
          <w:marBottom w:val="75"/>
          <w:divBdr>
            <w:top w:val="none" w:sz="0" w:space="0" w:color="auto"/>
            <w:left w:val="none" w:sz="0" w:space="0" w:color="auto"/>
            <w:bottom w:val="none" w:sz="0" w:space="0" w:color="auto"/>
            <w:right w:val="none" w:sz="0" w:space="0" w:color="auto"/>
          </w:divBdr>
        </w:div>
        <w:div w:id="1359040693">
          <w:marLeft w:val="0"/>
          <w:marRight w:val="0"/>
          <w:marTop w:val="75"/>
          <w:marBottom w:val="75"/>
          <w:divBdr>
            <w:top w:val="none" w:sz="0" w:space="0" w:color="auto"/>
            <w:left w:val="none" w:sz="0" w:space="0" w:color="auto"/>
            <w:bottom w:val="none" w:sz="0" w:space="0" w:color="auto"/>
            <w:right w:val="none" w:sz="0" w:space="0" w:color="auto"/>
          </w:divBdr>
        </w:div>
        <w:div w:id="1212038192">
          <w:marLeft w:val="0"/>
          <w:marRight w:val="0"/>
          <w:marTop w:val="75"/>
          <w:marBottom w:val="75"/>
          <w:divBdr>
            <w:top w:val="none" w:sz="0" w:space="0" w:color="auto"/>
            <w:left w:val="none" w:sz="0" w:space="0" w:color="auto"/>
            <w:bottom w:val="none" w:sz="0" w:space="0" w:color="auto"/>
            <w:right w:val="none" w:sz="0" w:space="0" w:color="auto"/>
          </w:divBdr>
        </w:div>
        <w:div w:id="664162093">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990</Words>
  <Characters>5648</Characters>
  <Application>Microsoft Office Word</Application>
  <DocSecurity>0</DocSecurity>
  <Lines>47</Lines>
  <Paragraphs>13</Paragraphs>
  <ScaleCrop>false</ScaleCrop>
  <Company>SPecialiST RePack</Company>
  <LinksUpToDate>false</LinksUpToDate>
  <CharactersWithSpaces>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Акоп</dc:creator>
  <cp:keywords/>
  <dc:description/>
  <cp:lastModifiedBy>Акоп</cp:lastModifiedBy>
  <cp:revision>3</cp:revision>
  <dcterms:created xsi:type="dcterms:W3CDTF">2015-01-11T11:43:00Z</dcterms:created>
  <dcterms:modified xsi:type="dcterms:W3CDTF">2015-01-11T11:44:00Z</dcterms:modified>
</cp:coreProperties>
</file>